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AE" w:rsidRDefault="00701EAE" w:rsidP="00701EAE">
      <w:pPr>
        <w:rPr>
          <w:rFonts w:eastAsia="Times New Roman" w:cs="Times New Roman"/>
          <w:b/>
          <w:bCs/>
          <w:szCs w:val="24"/>
          <w:lang w:eastAsia="hu-HU"/>
        </w:rPr>
      </w:pPr>
    </w:p>
    <w:p w:rsidR="006025F9" w:rsidRPr="00DD7E3C" w:rsidRDefault="00DD7E3C" w:rsidP="00DD7E3C">
      <w:pPr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DD7E3C">
        <w:rPr>
          <w:rFonts w:eastAsia="Times New Roman" w:cs="Times New Roman"/>
          <w:b/>
          <w:bCs/>
          <w:szCs w:val="24"/>
          <w:lang w:eastAsia="hu-HU"/>
        </w:rPr>
        <w:t>Ménesgazda elméleti vizsga, 2. feladatkör</w:t>
      </w:r>
    </w:p>
    <w:p w:rsidR="00701EAE" w:rsidRDefault="00701EAE" w:rsidP="00701EAE">
      <w:pPr>
        <w:rPr>
          <w:rFonts w:eastAsia="Times New Roman" w:cs="Times New Roman"/>
          <w:b/>
          <w:bCs/>
          <w:szCs w:val="24"/>
          <w:lang w:eastAsia="hu-HU"/>
        </w:rPr>
      </w:pPr>
    </w:p>
    <w:p w:rsidR="00701EAE" w:rsidRPr="00A933E0" w:rsidRDefault="003A0180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az információ és adat fogalmát, valamint az információ-technológiai főbb tényezőit!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120"/>
      </w:tblGrid>
      <w:tr w:rsidR="00B76269" w:rsidRPr="00B76269" w:rsidTr="00525834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Információ és adat fogalma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525834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Kettes számrendszer felépítése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525834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Az adattárolás mértékegységei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525834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Kódrendszerek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525834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Aritmetikai és logikai műveletek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525834">
        <w:trPr>
          <w:trHeight w:val="25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Adattípusok jellemzői (méret, intervallum, műveletek) </w:t>
            </w:r>
          </w:p>
        </w:tc>
      </w:tr>
    </w:tbl>
    <w:p w:rsidR="00B76269" w:rsidRPr="00B76269" w:rsidRDefault="00B76269" w:rsidP="00B76269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3A0180" w:rsidRPr="00A933E0" w:rsidRDefault="003A0180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 szoftverek jellemzőit!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315"/>
      </w:tblGrid>
      <w:tr w:rsidR="00B76269" w:rsidRPr="00B76269" w:rsidTr="00E52B43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A szoftver fogalma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E52B43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A szoftverek csoportosítása (rendszer, 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rendszerközeli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, felhasználói szoftverek)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E52B43">
        <w:trPr>
          <w:trHeight w:val="25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Szoftverek verziói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E52B43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Irodai szoftverek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E52B43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Tömörítőprogramok használata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76269" w:rsidRPr="00B76269" w:rsidTr="00525834">
        <w:trPr>
          <w:trHeight w:val="31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Víruskereső programok szolgáltatásai </w:t>
            </w:r>
          </w:p>
        </w:tc>
      </w:tr>
    </w:tbl>
    <w:p w:rsidR="00B76269" w:rsidRPr="00B76269" w:rsidRDefault="00B76269" w:rsidP="00B76269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A933E0" w:rsidRDefault="003A0180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az Internet jellemzőit!</w:t>
      </w: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</w:tblGrid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Az Internet fogalma, kialakulása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Azonosítás az Interneten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Szolgáltatások az Interneten (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www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, e-mail, ftp, chat, 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msn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skype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stb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Keresés az Interneten</w:t>
            </w:r>
          </w:p>
        </w:tc>
      </w:tr>
    </w:tbl>
    <w:p w:rsidR="00B76269" w:rsidRPr="00B76269" w:rsidRDefault="00B76269" w:rsidP="00B76269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A933E0" w:rsidRDefault="003A0180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az elektronikus levelezés használatának lehetőségeit!</w:t>
      </w: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</w:tblGrid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Az elektronikus levelezés technikai követelményei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Levelezési parancsok (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send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forward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reply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attach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stb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Levelezési listák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Hírlevelek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Kéretlen reklámlevelek (spam)</w:t>
            </w:r>
          </w:p>
        </w:tc>
      </w:tr>
    </w:tbl>
    <w:p w:rsidR="00B76269" w:rsidRPr="00B76269" w:rsidRDefault="00B76269" w:rsidP="00B76269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3A0180" w:rsidRPr="00A933E0" w:rsidRDefault="003A0180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az adatbázis fogalmát, alkalmazási területeit és főbb szerkezeti elemeit!</w:t>
      </w: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</w:tblGrid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Adatbázis fogalma, adatmodellek, jellemzőik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Adatbázis-kezelők alkalmazási területei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Adatbázis szerkezeti elemei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Rekord tartalmi jelentése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Alapvető adattípusok, jellemzőik</w:t>
            </w:r>
          </w:p>
        </w:tc>
      </w:tr>
    </w:tbl>
    <w:p w:rsidR="00B76269" w:rsidRPr="00B76269" w:rsidRDefault="00B76269" w:rsidP="00B76269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A933E0" w:rsidRDefault="003A0180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Ismertesse az adatbázisok létrehozását, használatát MS </w:t>
      </w:r>
      <w:proofErr w:type="spellStart"/>
      <w:r w:rsidRPr="00A933E0">
        <w:rPr>
          <w:rFonts w:eastAsia="Times New Roman" w:cs="Times New Roman"/>
          <w:b/>
          <w:bCs/>
          <w:i/>
          <w:szCs w:val="24"/>
          <w:lang w:eastAsia="hu-HU"/>
        </w:rPr>
        <w:t>ACCESS-ben</w:t>
      </w:r>
      <w:proofErr w:type="spellEnd"/>
      <w:r w:rsidRPr="00A933E0">
        <w:rPr>
          <w:rFonts w:eastAsia="Times New Roman" w:cs="Times New Roman"/>
          <w:b/>
          <w:bCs/>
          <w:i/>
          <w:szCs w:val="24"/>
          <w:lang w:eastAsia="hu-HU"/>
        </w:rPr>
        <w:t>!</w:t>
      </w: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</w:tblGrid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Táblák létrehozása, jellemzői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Adatbevitel táblákba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Műveletek táblákon (keresés, rendezés, szűrés)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lastRenderedPageBreak/>
              <w:t>- Kapcsolatok táblák között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Lekérdezések használata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Űrlapok használata</w:t>
            </w:r>
          </w:p>
        </w:tc>
      </w:tr>
      <w:tr w:rsidR="00B76269" w:rsidRPr="00B76269" w:rsidTr="00B76269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Jelentések használata</w:t>
            </w:r>
          </w:p>
        </w:tc>
      </w:tr>
    </w:tbl>
    <w:p w:rsidR="00B76269" w:rsidRPr="00B76269" w:rsidRDefault="00B76269" w:rsidP="00B76269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A933E0" w:rsidRDefault="006F577F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 táblázatkezelő általános szolgáltatásait!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B76269" w:rsidRPr="00B76269" w:rsidTr="00E52B43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Táblázatkezelés feladata, alkalmazása</w:t>
            </w:r>
          </w:p>
        </w:tc>
      </w:tr>
      <w:tr w:rsidR="00B76269" w:rsidRPr="00B76269" w:rsidTr="00E52B43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Munkafüzet, munkalap szerkezete</w:t>
            </w:r>
          </w:p>
        </w:tc>
      </w:tr>
      <w:tr w:rsidR="00B76269" w:rsidRPr="00B76269" w:rsidTr="00E52B43">
        <w:trPr>
          <w:trHeight w:val="66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 xml:space="preserve">- Táblázatok szerkesztési műveletei (navigáció, kijelölés, törlés, módosítás, javítás, másolás, áthelyezés, keresés, csere, </w:t>
            </w:r>
            <w:proofErr w:type="spellStart"/>
            <w:r w:rsidRPr="00B76269">
              <w:rPr>
                <w:rFonts w:eastAsia="Times New Roman" w:cs="Times New Roman"/>
                <w:szCs w:val="24"/>
                <w:lang w:eastAsia="hu-HU"/>
              </w:rPr>
              <w:t>stb</w:t>
            </w:r>
            <w:proofErr w:type="spellEnd"/>
            <w:r w:rsidRPr="00B76269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</w:tr>
      <w:tr w:rsidR="00B76269" w:rsidRPr="00B76269" w:rsidTr="00E52B43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Cellaformátumok</w:t>
            </w:r>
          </w:p>
        </w:tc>
      </w:tr>
      <w:tr w:rsidR="00B76269" w:rsidRPr="00B76269" w:rsidTr="00E52B43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269" w:rsidRPr="00B76269" w:rsidRDefault="00B76269" w:rsidP="00B762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76269">
              <w:rPr>
                <w:rFonts w:eastAsia="Times New Roman" w:cs="Times New Roman"/>
                <w:szCs w:val="24"/>
                <w:lang w:eastAsia="hu-HU"/>
              </w:rPr>
              <w:t>- Táblázatok formázása</w:t>
            </w:r>
          </w:p>
        </w:tc>
      </w:tr>
    </w:tbl>
    <w:p w:rsidR="00B76269" w:rsidRPr="00B76269" w:rsidRDefault="00B76269" w:rsidP="00B76269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A933E0" w:rsidRDefault="006F577F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Ismertesse milyen lehetőségek vannak a számolásra </w:t>
      </w:r>
      <w:r w:rsidR="00DD7E3C"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és elemzésekre </w:t>
      </w:r>
      <w:r w:rsidRPr="00A933E0">
        <w:rPr>
          <w:rFonts w:eastAsia="Times New Roman" w:cs="Times New Roman"/>
          <w:b/>
          <w:bCs/>
          <w:i/>
          <w:szCs w:val="24"/>
          <w:lang w:eastAsia="hu-HU"/>
        </w:rPr>
        <w:t>táblázatkezelő programokban!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2292A" w:rsidRPr="00F2292A" w:rsidTr="00E52B43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92A" w:rsidRPr="00F2292A" w:rsidRDefault="00F2292A" w:rsidP="00F2292A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2292A">
              <w:rPr>
                <w:rFonts w:eastAsia="Times New Roman" w:cs="Times New Roman"/>
                <w:szCs w:val="24"/>
                <w:lang w:eastAsia="hu-HU"/>
              </w:rPr>
              <w:t>- Képletek használata</w:t>
            </w:r>
          </w:p>
        </w:tc>
      </w:tr>
      <w:tr w:rsidR="00F2292A" w:rsidRPr="00F2292A" w:rsidTr="00E52B43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92A" w:rsidRPr="00F2292A" w:rsidRDefault="00F2292A" w:rsidP="00F2292A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2292A">
              <w:rPr>
                <w:rFonts w:eastAsia="Times New Roman" w:cs="Times New Roman"/>
                <w:szCs w:val="24"/>
                <w:lang w:eastAsia="hu-HU"/>
              </w:rPr>
              <w:t>- Cellahivatkozások (relatív, abszolút, vegyes) használata</w:t>
            </w:r>
          </w:p>
        </w:tc>
      </w:tr>
      <w:tr w:rsidR="00F2292A" w:rsidRPr="00F2292A" w:rsidTr="00E52B43">
        <w:trPr>
          <w:trHeight w:val="315"/>
        </w:trPr>
        <w:tc>
          <w:tcPr>
            <w:tcW w:w="8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92A" w:rsidRPr="00F2292A" w:rsidRDefault="00F2292A" w:rsidP="00F2292A">
            <w:pPr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2292A">
              <w:rPr>
                <w:rFonts w:eastAsia="Times New Roman" w:cs="Times New Roman"/>
                <w:szCs w:val="24"/>
                <w:lang w:eastAsia="hu-HU"/>
              </w:rPr>
              <w:t>-Függvények</w:t>
            </w:r>
            <w:proofErr w:type="spellEnd"/>
            <w:r w:rsidRPr="00F2292A">
              <w:rPr>
                <w:rFonts w:eastAsia="Times New Roman" w:cs="Times New Roman"/>
                <w:szCs w:val="24"/>
                <w:lang w:eastAsia="hu-HU"/>
              </w:rPr>
              <w:t xml:space="preserve"> használata (SZUM, MAX, MIN, ÁTLAG, HA, DARAB, MA, DARABTELI, stb.)</w:t>
            </w:r>
          </w:p>
        </w:tc>
      </w:tr>
      <w:tr w:rsidR="00F2292A" w:rsidRPr="00F2292A" w:rsidTr="00E52B43">
        <w:trPr>
          <w:trHeight w:val="276"/>
        </w:trPr>
        <w:tc>
          <w:tcPr>
            <w:tcW w:w="8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92A" w:rsidRPr="00F2292A" w:rsidRDefault="00F2292A" w:rsidP="00F2292A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2292A" w:rsidRPr="00F2292A" w:rsidTr="00E52B43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92A" w:rsidRPr="00F2292A" w:rsidRDefault="00F2292A" w:rsidP="00F2292A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2292A">
              <w:rPr>
                <w:rFonts w:eastAsia="Times New Roman" w:cs="Times New Roman"/>
                <w:szCs w:val="24"/>
                <w:lang w:eastAsia="hu-HU"/>
              </w:rPr>
              <w:t>- Statisztikai alapfogalmak (középérték, gyakoriság, szórás)</w:t>
            </w:r>
          </w:p>
        </w:tc>
      </w:tr>
      <w:tr w:rsidR="00F2292A" w:rsidRPr="00F2292A" w:rsidTr="00E52B43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92A" w:rsidRPr="00F2292A" w:rsidRDefault="00F2292A" w:rsidP="00F2292A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2292A">
              <w:rPr>
                <w:rFonts w:eastAsia="Times New Roman" w:cs="Times New Roman"/>
                <w:szCs w:val="24"/>
                <w:lang w:eastAsia="hu-HU"/>
              </w:rPr>
              <w:t>- Statisztikai kimutatások</w:t>
            </w:r>
          </w:p>
        </w:tc>
      </w:tr>
      <w:tr w:rsidR="00F2292A" w:rsidRPr="00F2292A" w:rsidTr="00E52B43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92A" w:rsidRPr="00F2292A" w:rsidRDefault="00F2292A" w:rsidP="00F2292A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2292A">
              <w:rPr>
                <w:rFonts w:eastAsia="Times New Roman" w:cs="Times New Roman"/>
                <w:szCs w:val="24"/>
                <w:lang w:eastAsia="hu-HU"/>
              </w:rPr>
              <w:t>- Statisztikai függvények</w:t>
            </w:r>
          </w:p>
        </w:tc>
      </w:tr>
      <w:tr w:rsidR="00F2292A" w:rsidRPr="00F2292A" w:rsidTr="00E52B43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92A" w:rsidRPr="00F2292A" w:rsidRDefault="00F2292A" w:rsidP="00F2292A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2292A">
              <w:rPr>
                <w:rFonts w:eastAsia="Times New Roman" w:cs="Times New Roman"/>
                <w:szCs w:val="24"/>
                <w:lang w:eastAsia="hu-HU"/>
              </w:rPr>
              <w:t>- Grafikonok készítése</w:t>
            </w:r>
          </w:p>
        </w:tc>
      </w:tr>
    </w:tbl>
    <w:p w:rsidR="00F2292A" w:rsidRPr="00F2292A" w:rsidRDefault="00F2292A" w:rsidP="00F2292A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6F577F" w:rsidRPr="00A933E0" w:rsidRDefault="006F577F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 prezentáció-készítés fogalmát, funkcióit és alapvető lehetőségeit</w:t>
      </w:r>
      <w:r w:rsidR="00DD7E3C"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 MS PowerPoint segítségével</w:t>
      </w:r>
      <w:r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! </w:t>
      </w:r>
    </w:p>
    <w:tbl>
      <w:tblPr>
        <w:tblW w:w="9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901"/>
        <w:gridCol w:w="160"/>
      </w:tblGrid>
      <w:tr w:rsidR="00D87EF8" w:rsidRPr="00D87EF8" w:rsidTr="00E52B43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Prezentáció fogalma, funkciója, alkalmazási területei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E52B43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Prezentáció elemei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E52B43">
        <w:trPr>
          <w:gridAfter w:val="2"/>
          <w:wAfter w:w="1061" w:type="dxa"/>
          <w:trHeight w:val="315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Sablonok, diaminták</w:t>
            </w:r>
          </w:p>
        </w:tc>
      </w:tr>
      <w:tr w:rsidR="00D87EF8" w:rsidRPr="00D87EF8" w:rsidTr="00E52B43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Képek, szimbólumok, keretek, hátterek alkalmazása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E52B43">
        <w:trPr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Szöveg, grafika elrendezése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E52B43">
        <w:trPr>
          <w:gridAfter w:val="1"/>
          <w:wAfter w:w="160" w:type="dxa"/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Prezentációk létrehozása, szerkezeti felépítésük</w:t>
            </w:r>
          </w:p>
        </w:tc>
      </w:tr>
      <w:tr w:rsidR="00D87EF8" w:rsidRPr="00D87EF8" w:rsidTr="00E52B43">
        <w:trPr>
          <w:gridAfter w:val="1"/>
          <w:wAfter w:w="160" w:type="dxa"/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 xml:space="preserve">- Objektumok (szövegdoboz, alakzat, rajz, kép, táblázat, diagram, szervezeti diagram, </w:t>
            </w:r>
            <w:proofErr w:type="spellStart"/>
            <w:r w:rsidRPr="00D87EF8">
              <w:rPr>
                <w:rFonts w:eastAsia="Times New Roman" w:cs="Times New Roman"/>
                <w:szCs w:val="24"/>
                <w:lang w:eastAsia="hu-HU"/>
              </w:rPr>
              <w:t>stb</w:t>
            </w:r>
            <w:proofErr w:type="spellEnd"/>
            <w:r w:rsidRPr="00D87EF8">
              <w:rPr>
                <w:rFonts w:eastAsia="Times New Roman" w:cs="Times New Roman"/>
                <w:szCs w:val="24"/>
                <w:lang w:eastAsia="hu-HU"/>
              </w:rPr>
              <w:t>) kezelése</w:t>
            </w:r>
          </w:p>
        </w:tc>
      </w:tr>
      <w:tr w:rsidR="00D87EF8" w:rsidRPr="00D87EF8" w:rsidTr="00E52B43">
        <w:trPr>
          <w:gridAfter w:val="1"/>
          <w:wAfter w:w="160" w:type="dxa"/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Animációk, áttűnések használata</w:t>
            </w:r>
          </w:p>
        </w:tc>
      </w:tr>
      <w:tr w:rsidR="00D87EF8" w:rsidRPr="00D87EF8" w:rsidTr="00E52B43">
        <w:trPr>
          <w:gridAfter w:val="1"/>
          <w:wAfter w:w="160" w:type="dxa"/>
          <w:trHeight w:val="31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Vetítés, vetítési beállítások</w:t>
            </w:r>
          </w:p>
        </w:tc>
      </w:tr>
    </w:tbl>
    <w:p w:rsidR="00D87EF8" w:rsidRPr="00D87EF8" w:rsidRDefault="00D87EF8" w:rsidP="00D87EF8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6F577F" w:rsidRPr="00A933E0" w:rsidRDefault="006F577F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 szövegszerkesztés fogalmát</w:t>
      </w:r>
      <w:r w:rsidR="00DD7E3C" w:rsidRPr="00A933E0">
        <w:rPr>
          <w:rFonts w:eastAsia="Times New Roman" w:cs="Times New Roman"/>
          <w:b/>
          <w:bCs/>
          <w:i/>
          <w:szCs w:val="24"/>
          <w:lang w:eastAsia="hu-HU"/>
        </w:rPr>
        <w:t>, funkcióit</w:t>
      </w:r>
      <w:r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 és felhasználási lehetőségeit! 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709"/>
      </w:tblGrid>
      <w:tr w:rsidR="00D87EF8" w:rsidRPr="00D87EF8" w:rsidTr="00E52B43">
        <w:trPr>
          <w:gridAfter w:val="1"/>
          <w:wAfter w:w="709" w:type="dxa"/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Kurzormozgatás és navigáció a szövegben</w:t>
            </w:r>
          </w:p>
        </w:tc>
      </w:tr>
      <w:tr w:rsidR="00D87EF8" w:rsidRPr="00D87EF8" w:rsidTr="00E52B43">
        <w:trPr>
          <w:gridAfter w:val="1"/>
          <w:wAfter w:w="709" w:type="dxa"/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Szövegrészek (karakter, szó, bekezdés, oldal, dokumentum) kijelölése</w:t>
            </w:r>
          </w:p>
        </w:tc>
      </w:tr>
      <w:tr w:rsidR="00D87EF8" w:rsidRPr="00D87EF8" w:rsidTr="00E52B43">
        <w:trPr>
          <w:gridAfter w:val="1"/>
          <w:wAfter w:w="709" w:type="dxa"/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Javítás, törlés, módosítás, visszavonás</w:t>
            </w:r>
          </w:p>
        </w:tc>
      </w:tr>
      <w:tr w:rsidR="00D87EF8" w:rsidRPr="00D87EF8" w:rsidTr="00E52B43">
        <w:trPr>
          <w:gridAfter w:val="1"/>
          <w:wAfter w:w="709" w:type="dxa"/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Másolás, mozgatás, vágólap műveletek</w:t>
            </w:r>
          </w:p>
        </w:tc>
      </w:tr>
      <w:tr w:rsidR="00D87EF8" w:rsidRPr="00D87EF8" w:rsidTr="00E52B43">
        <w:trPr>
          <w:gridAfter w:val="1"/>
          <w:wAfter w:w="709" w:type="dxa"/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Keresés, csere</w:t>
            </w:r>
          </w:p>
        </w:tc>
      </w:tr>
      <w:tr w:rsidR="00D87EF8" w:rsidRPr="00D87EF8" w:rsidTr="00E52B43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Karakterformázás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E52B43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Bekezdésformázás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E52B43">
        <w:trPr>
          <w:trHeight w:val="31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lastRenderedPageBreak/>
              <w:t>- Dokumentumformázás</w:t>
            </w:r>
          </w:p>
        </w:tc>
      </w:tr>
      <w:tr w:rsidR="00D87EF8" w:rsidRPr="00D87EF8" w:rsidTr="00E52B43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Stílusok, sablonok használata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E52B43">
        <w:trPr>
          <w:trHeight w:val="5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Egyéb speciális funkciók (tárgymutató, tartalomjegyzék, lábjegyzetek, ábrajegyzék, kivonatoló, korrektúra, stb.)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D87EF8" w:rsidRPr="00D87EF8" w:rsidRDefault="00D87EF8" w:rsidP="00D87EF8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A933E0" w:rsidRDefault="006F577F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 hatékony kommunikáció ismérveit!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120"/>
      </w:tblGrid>
      <w:tr w:rsidR="00D87EF8" w:rsidRPr="00D87EF8" w:rsidTr="00D87EF8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Kódolási hibák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D87EF8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Csatorna hibák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D87EF8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Fogadás gondjai, meggyőző közlés</w:t>
            </w:r>
          </w:p>
        </w:tc>
      </w:tr>
      <w:tr w:rsidR="00D87EF8" w:rsidRPr="00D87EF8" w:rsidTr="00D87EF8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Hitelesség, szakértelem, érvelés racionálisan és emocionálisan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D87EF8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Érvelés egyoldalúan és kétoldalúan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D87EF8" w:rsidRPr="00D87EF8" w:rsidRDefault="00D87EF8" w:rsidP="00D87EF8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8E4F0A" w:rsidRPr="006B1659" w:rsidRDefault="006F577F" w:rsidP="006B1659">
      <w:pPr>
        <w:spacing w:before="60"/>
        <w:rPr>
          <w:rFonts w:eastAsia="Times New Roman" w:cs="Times New Roman"/>
          <w:bCs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Ismertesse miért célravezető az </w:t>
      </w:r>
      <w:proofErr w:type="spellStart"/>
      <w:r w:rsidRPr="00A933E0">
        <w:rPr>
          <w:rFonts w:eastAsia="Times New Roman" w:cs="Times New Roman"/>
          <w:b/>
          <w:bCs/>
          <w:i/>
          <w:szCs w:val="24"/>
          <w:lang w:eastAsia="hu-HU"/>
        </w:rPr>
        <w:t>asszertivitás</w:t>
      </w:r>
      <w:proofErr w:type="spellEnd"/>
      <w:r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 az interperszonális kapcsolatokban</w:t>
      </w:r>
      <w:r w:rsidRPr="006B1659">
        <w:rPr>
          <w:rFonts w:eastAsia="Times New Roman" w:cs="Times New Roman"/>
          <w:bCs/>
          <w:szCs w:val="24"/>
          <w:lang w:eastAsia="hu-HU"/>
        </w:rPr>
        <w:t xml:space="preserve">! 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120"/>
      </w:tblGrid>
      <w:tr w:rsidR="00D87EF8" w:rsidRPr="00D87EF8" w:rsidTr="00D87EF8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Asszertív magatartásformák jellemzői</w:t>
            </w:r>
          </w:p>
        </w:tc>
      </w:tr>
      <w:tr w:rsidR="00D87EF8" w:rsidRPr="00D87EF8" w:rsidTr="00D87EF8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 xml:space="preserve">- </w:t>
            </w:r>
            <w:proofErr w:type="spellStart"/>
            <w:r w:rsidRPr="00D87EF8">
              <w:rPr>
                <w:rFonts w:eastAsia="Times New Roman" w:cs="Times New Roman"/>
                <w:szCs w:val="24"/>
                <w:lang w:eastAsia="hu-HU"/>
              </w:rPr>
              <w:t>Aggresszív</w:t>
            </w:r>
            <w:proofErr w:type="spellEnd"/>
            <w:r w:rsidRPr="00D87EF8">
              <w:rPr>
                <w:rFonts w:eastAsia="Times New Roman" w:cs="Times New Roman"/>
                <w:szCs w:val="24"/>
                <w:lang w:eastAsia="hu-HU"/>
              </w:rPr>
              <w:t xml:space="preserve"> magatartásformák jellemzői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D87EF8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 xml:space="preserve">- </w:t>
            </w:r>
            <w:proofErr w:type="spellStart"/>
            <w:r w:rsidRPr="00D87EF8">
              <w:rPr>
                <w:rFonts w:eastAsia="Times New Roman" w:cs="Times New Roman"/>
                <w:szCs w:val="24"/>
                <w:lang w:eastAsia="hu-HU"/>
              </w:rPr>
              <w:t>Szubmisszív</w:t>
            </w:r>
            <w:proofErr w:type="spellEnd"/>
            <w:r w:rsidRPr="00D87EF8">
              <w:rPr>
                <w:rFonts w:eastAsia="Times New Roman" w:cs="Times New Roman"/>
                <w:szCs w:val="24"/>
                <w:lang w:eastAsia="hu-HU"/>
              </w:rPr>
              <w:t xml:space="preserve"> magatartásformák jellemzői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D87EF8" w:rsidRPr="00D87EF8" w:rsidRDefault="00D87EF8" w:rsidP="00D87EF8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F60353" w:rsidRPr="00A933E0" w:rsidRDefault="00F60353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Ismertesse mi a kapcsolat a gondolkodási intelligencia (IQ) és az érzelmi intelligencia (EQ) között! 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  <w:gridCol w:w="1120"/>
      </w:tblGrid>
      <w:tr w:rsidR="00D87EF8" w:rsidRPr="00D87EF8" w:rsidTr="00D87EF8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A gondolkodási intelligencia és elemei</w:t>
            </w:r>
          </w:p>
        </w:tc>
      </w:tr>
      <w:tr w:rsidR="00D87EF8" w:rsidRPr="00D87EF8" w:rsidTr="00D87EF8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Az érzelmi intelligencia és elemei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87EF8" w:rsidRPr="00D87EF8" w:rsidTr="00D87EF8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 xml:space="preserve">- Kapcsolódási lehetőségek a két intelligencia között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D87EF8" w:rsidRPr="00D87EF8" w:rsidRDefault="00D87EF8" w:rsidP="00D87EF8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F60353" w:rsidRPr="00A933E0" w:rsidRDefault="00F60353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 xml:space="preserve">Ismertesse a konfliktuskezelés és változásmenedzsment jelentőségét a szervezetben! </w:t>
      </w: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 xml:space="preserve">- A konfliktuskezelési modell és alkalmazási lehetőségei </w:t>
            </w:r>
          </w:p>
        </w:tc>
      </w:tr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Magatartásformák konfliktuskezeléskor</w:t>
            </w:r>
          </w:p>
        </w:tc>
      </w:tr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 xml:space="preserve">- Magatartásformák alapvető magatartásformák változáskor </w:t>
            </w:r>
          </w:p>
        </w:tc>
      </w:tr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A változás elutasításának főbb okai</w:t>
            </w:r>
          </w:p>
        </w:tc>
      </w:tr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Bizalomépítés, tervezett változtatási program</w:t>
            </w:r>
          </w:p>
        </w:tc>
      </w:tr>
    </w:tbl>
    <w:p w:rsidR="00D87EF8" w:rsidRPr="00D87EF8" w:rsidRDefault="00D87EF8" w:rsidP="00D87EF8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A933E0" w:rsidRDefault="00F60353" w:rsidP="006B1659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A933E0">
        <w:rPr>
          <w:rFonts w:eastAsia="Times New Roman" w:cs="Times New Roman"/>
          <w:b/>
          <w:bCs/>
          <w:i/>
          <w:szCs w:val="24"/>
          <w:lang w:eastAsia="hu-HU"/>
        </w:rPr>
        <w:t>Ismertesse a kulturált viselkedés formáit üzleti környezetben!</w:t>
      </w: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Köszönés, bemutatkozás</w:t>
            </w:r>
          </w:p>
        </w:tc>
      </w:tr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Bemutatás, pontosság</w:t>
            </w:r>
          </w:p>
        </w:tc>
      </w:tr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Telefonálás</w:t>
            </w:r>
          </w:p>
        </w:tc>
      </w:tr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 xml:space="preserve">- Üzleti vacsora </w:t>
            </w:r>
          </w:p>
        </w:tc>
      </w:tr>
      <w:tr w:rsidR="00D87EF8" w:rsidRPr="00D87EF8" w:rsidTr="007D6829">
        <w:trPr>
          <w:trHeight w:val="315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F8" w:rsidRPr="00D87EF8" w:rsidRDefault="00D87EF8" w:rsidP="00D87E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D87EF8">
              <w:rPr>
                <w:rFonts w:eastAsia="Times New Roman" w:cs="Times New Roman"/>
                <w:szCs w:val="24"/>
                <w:lang w:eastAsia="hu-HU"/>
              </w:rPr>
              <w:t>- Ajándékozás</w:t>
            </w:r>
          </w:p>
        </w:tc>
      </w:tr>
    </w:tbl>
    <w:p w:rsidR="00D87EF8" w:rsidRPr="00D87EF8" w:rsidRDefault="00D87EF8" w:rsidP="00D87EF8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1C5C95" w:rsidRDefault="001C5C95" w:rsidP="001C5C95">
      <w:r>
        <w:t xml:space="preserve">Debrecen, </w:t>
      </w:r>
      <w:r w:rsidR="004B1892">
        <w:t>2021. március 10.</w:t>
      </w:r>
    </w:p>
    <w:p w:rsidR="001C5C95" w:rsidRDefault="001C5C95" w:rsidP="001C5C95"/>
    <w:p w:rsidR="001C5C95" w:rsidRDefault="001C5C95" w:rsidP="001C5C95"/>
    <w:p w:rsidR="001C5C95" w:rsidRDefault="001C5C95" w:rsidP="001C5C95">
      <w:pPr>
        <w:tabs>
          <w:tab w:val="center" w:pos="7655"/>
        </w:tabs>
      </w:pPr>
      <w:r>
        <w:tab/>
        <w:t xml:space="preserve">Dr. </w:t>
      </w:r>
      <w:r w:rsidR="004B1892">
        <w:t>Szabó Csaba</w:t>
      </w:r>
    </w:p>
    <w:p w:rsidR="001C5C95" w:rsidRDefault="001C5C95" w:rsidP="001C5C95">
      <w:pPr>
        <w:tabs>
          <w:tab w:val="center" w:pos="7655"/>
        </w:tabs>
      </w:pPr>
      <w:r>
        <w:tab/>
      </w:r>
      <w:proofErr w:type="gramStart"/>
      <w:r>
        <w:t>egyetemi</w:t>
      </w:r>
      <w:proofErr w:type="gramEnd"/>
      <w:r>
        <w:t xml:space="preserve"> </w:t>
      </w:r>
      <w:r w:rsidR="004B1892">
        <w:t>docens</w:t>
      </w:r>
    </w:p>
    <w:p w:rsidR="001C5C95" w:rsidRPr="002E60B0" w:rsidRDefault="001C5C95" w:rsidP="001C5C95">
      <w:pPr>
        <w:tabs>
          <w:tab w:val="center" w:pos="7655"/>
        </w:tabs>
      </w:pPr>
      <w:r>
        <w:tab/>
      </w:r>
      <w:proofErr w:type="gramStart"/>
      <w:r>
        <w:t>szakfelelős</w:t>
      </w:r>
      <w:proofErr w:type="gramEnd"/>
    </w:p>
    <w:p w:rsidR="00701EAE" w:rsidRDefault="00701EAE">
      <w:bookmarkStart w:id="0" w:name="_GoBack"/>
      <w:bookmarkEnd w:id="0"/>
    </w:p>
    <w:sectPr w:rsidR="00701EAE" w:rsidSect="001C5C95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30" w:rsidRDefault="00CD1330" w:rsidP="001C5C95">
      <w:r>
        <w:separator/>
      </w:r>
    </w:p>
  </w:endnote>
  <w:endnote w:type="continuationSeparator" w:id="0">
    <w:p w:rsidR="00CD1330" w:rsidRDefault="00CD1330" w:rsidP="001C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30" w:rsidRDefault="00CD1330" w:rsidP="001C5C95">
      <w:r>
        <w:separator/>
      </w:r>
    </w:p>
  </w:footnote>
  <w:footnote w:type="continuationSeparator" w:id="0">
    <w:p w:rsidR="00CD1330" w:rsidRDefault="00CD1330" w:rsidP="001C5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846825"/>
      <w:docPartObj>
        <w:docPartGallery w:val="Page Numbers (Top of Page)"/>
        <w:docPartUnique/>
      </w:docPartObj>
    </w:sdtPr>
    <w:sdtEndPr/>
    <w:sdtContent>
      <w:p w:rsidR="001C5C95" w:rsidRDefault="00DE2DB3">
        <w:pPr>
          <w:pStyle w:val="lfej"/>
          <w:jc w:val="center"/>
        </w:pPr>
        <w:r>
          <w:fldChar w:fldCharType="begin"/>
        </w:r>
        <w:r w:rsidR="001C5C95">
          <w:instrText>PAGE   \* MERGEFORMAT</w:instrText>
        </w:r>
        <w:r>
          <w:fldChar w:fldCharType="separate"/>
        </w:r>
        <w:r w:rsidR="004B1892">
          <w:rPr>
            <w:noProof/>
          </w:rPr>
          <w:t>3</w:t>
        </w:r>
        <w:r>
          <w:fldChar w:fldCharType="end"/>
        </w:r>
      </w:p>
    </w:sdtContent>
  </w:sdt>
  <w:p w:rsidR="001C5C95" w:rsidRDefault="001C5C9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867FA"/>
    <w:multiLevelType w:val="hybridMultilevel"/>
    <w:tmpl w:val="066CACF2"/>
    <w:lvl w:ilvl="0" w:tplc="03E0F770">
      <w:start w:val="1"/>
      <w:numFmt w:val="decimal"/>
      <w:lvlText w:val="%1. feladat: 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C3C6949"/>
    <w:multiLevelType w:val="hybridMultilevel"/>
    <w:tmpl w:val="D7CEA766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EA114C5"/>
    <w:multiLevelType w:val="hybridMultilevel"/>
    <w:tmpl w:val="E44496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AE"/>
    <w:rsid w:val="000375B2"/>
    <w:rsid w:val="00040F4F"/>
    <w:rsid w:val="00081618"/>
    <w:rsid w:val="0019005D"/>
    <w:rsid w:val="001953BE"/>
    <w:rsid w:val="001C5C95"/>
    <w:rsid w:val="00202D02"/>
    <w:rsid w:val="00204542"/>
    <w:rsid w:val="00215AB1"/>
    <w:rsid w:val="00333F61"/>
    <w:rsid w:val="00393833"/>
    <w:rsid w:val="003A0180"/>
    <w:rsid w:val="003C50CB"/>
    <w:rsid w:val="00422C23"/>
    <w:rsid w:val="004B1892"/>
    <w:rsid w:val="004F2D3B"/>
    <w:rsid w:val="00514E96"/>
    <w:rsid w:val="00525834"/>
    <w:rsid w:val="00565F7D"/>
    <w:rsid w:val="00570C2D"/>
    <w:rsid w:val="005F2BFD"/>
    <w:rsid w:val="00600750"/>
    <w:rsid w:val="006025F9"/>
    <w:rsid w:val="0067545A"/>
    <w:rsid w:val="006B1659"/>
    <w:rsid w:val="006F577F"/>
    <w:rsid w:val="00701EAE"/>
    <w:rsid w:val="0075474B"/>
    <w:rsid w:val="007C1FC9"/>
    <w:rsid w:val="007D6829"/>
    <w:rsid w:val="00802892"/>
    <w:rsid w:val="00845D0A"/>
    <w:rsid w:val="00867B0B"/>
    <w:rsid w:val="008A3948"/>
    <w:rsid w:val="008D1E78"/>
    <w:rsid w:val="008E4F0A"/>
    <w:rsid w:val="008F6103"/>
    <w:rsid w:val="00954681"/>
    <w:rsid w:val="00976B84"/>
    <w:rsid w:val="00983EEC"/>
    <w:rsid w:val="00A02ABC"/>
    <w:rsid w:val="00A05A0D"/>
    <w:rsid w:val="00A702F1"/>
    <w:rsid w:val="00A933E0"/>
    <w:rsid w:val="00AD1921"/>
    <w:rsid w:val="00B36E88"/>
    <w:rsid w:val="00B71BB7"/>
    <w:rsid w:val="00B76269"/>
    <w:rsid w:val="00B774CE"/>
    <w:rsid w:val="00BA58D3"/>
    <w:rsid w:val="00C46217"/>
    <w:rsid w:val="00CD1330"/>
    <w:rsid w:val="00CE339A"/>
    <w:rsid w:val="00CF0BED"/>
    <w:rsid w:val="00CF300C"/>
    <w:rsid w:val="00D87EF8"/>
    <w:rsid w:val="00DD7E3C"/>
    <w:rsid w:val="00DE2DB3"/>
    <w:rsid w:val="00E111BA"/>
    <w:rsid w:val="00E46E6F"/>
    <w:rsid w:val="00E52B43"/>
    <w:rsid w:val="00E52C47"/>
    <w:rsid w:val="00EC16B1"/>
    <w:rsid w:val="00F2292A"/>
    <w:rsid w:val="00F51ADE"/>
    <w:rsid w:val="00F60353"/>
    <w:rsid w:val="00FA3550"/>
    <w:rsid w:val="00FA6BB2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737DB-B725-4205-86C2-EE6649FD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8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1EA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C5C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C95"/>
  </w:style>
  <w:style w:type="paragraph" w:styleId="llb">
    <w:name w:val="footer"/>
    <w:basedOn w:val="Norml"/>
    <w:link w:val="llbChar"/>
    <w:uiPriority w:val="99"/>
    <w:unhideWhenUsed/>
    <w:rsid w:val="001C5C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C95"/>
  </w:style>
  <w:style w:type="paragraph" w:styleId="Buborkszveg">
    <w:name w:val="Balloon Text"/>
    <w:basedOn w:val="Norml"/>
    <w:link w:val="BuborkszvegChar"/>
    <w:uiPriority w:val="99"/>
    <w:semiHidden/>
    <w:unhideWhenUsed/>
    <w:rsid w:val="001C5C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DEAMTC</Company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kanyasi</dc:creator>
  <cp:keywords/>
  <dc:description/>
  <cp:lastModifiedBy>DE</cp:lastModifiedBy>
  <cp:revision>3</cp:revision>
  <cp:lastPrinted>2015-05-13T08:10:00Z</cp:lastPrinted>
  <dcterms:created xsi:type="dcterms:W3CDTF">2020-05-05T11:28:00Z</dcterms:created>
  <dcterms:modified xsi:type="dcterms:W3CDTF">2021-03-10T11:43:00Z</dcterms:modified>
</cp:coreProperties>
</file>